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«Б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унина 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01.11.1990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21C3" w:rsidRPr="003621C3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лесного массива в долине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r w:rsidR="003621C3" w:rsidRPr="003621C3">
              <w:rPr>
                <w:rFonts w:ascii="Times New Roman" w:hAnsi="Times New Roman" w:cs="Times New Roman"/>
                <w:sz w:val="24"/>
                <w:szCs w:val="24"/>
              </w:rPr>
              <w:t>Лужи, имеющего эстетическую, познавательную и рекреационную ценность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Калужского областного Совета народных депутатов от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01.11.1990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объявлении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памятниками природы регионального значения» (в ред. постановления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от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2012 №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Калужской области от 05.03.2021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br/>
              <w:t>№ 202-21 «О реорганизации особо охраняемой природной территории регионального значения – памятника природы «Лесной массив «Бунина гора»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Калужская область, </w:t>
            </w:r>
            <w:proofErr w:type="spellStart"/>
            <w:r w:rsidR="003621C3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="0036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вблизи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br/>
              <w:t>г. Малоярославец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44" w:type="dxa"/>
          </w:tcPr>
          <w:p w:rsidR="00415A76" w:rsidRPr="00901DDF" w:rsidRDefault="00415A76" w:rsidP="0036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21C3">
              <w:rPr>
                <w:rFonts w:ascii="Times New Roman" w:hAnsi="Times New Roman" w:cs="Times New Roman"/>
                <w:sz w:val="24"/>
                <w:szCs w:val="24"/>
              </w:rPr>
              <w:t>1742,6398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44" w:type="dxa"/>
          </w:tcPr>
          <w:p w:rsidR="003621C3" w:rsidRPr="003621C3" w:rsidRDefault="00415A76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«Лесной массив «Бунина гора» представляет собой смешанный лесной массив. В западной его части со стороны дер.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Бородухино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произрастают ельник с березой, кленом и липой, кленовый, местами липовый, с дубом лес на склонах и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сероольшаник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прирусловом валу Лужи. В широколиственном лесу на склонах выявлены характерные для широколиственных участков леса растения, такие как: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страусник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обыкновенный, бор развесистый, вороний глаз четырехлистный, купена многоцветковая, воронец колосистый, герань лесная,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пролесник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многолетний, фиалка удивительная и т.д.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выходах известняков найдены пузырник ломкий и хвощ зимующий, на пойменном лугу –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вейник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наземный, образующий сплошные заросли, а также щучка дернистая, бодяк болотный, горицвет кукушкин, клевер средний, горошек мышиный, фиалка собачья, дербенник иволистный, вероника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длиннолистная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вероника дубравная. </w:t>
            </w:r>
            <w:proofErr w:type="gramEnd"/>
          </w:p>
          <w:p w:rsidR="003621C3" w:rsidRPr="003621C3" w:rsidRDefault="003621C3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Примечательны находки в лесном массиве таких видов сосудистых растений, как: борец (аконит) </w:t>
            </w:r>
            <w:proofErr w:type="spell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шерстистоустый</w:t>
            </w:r>
            <w:proofErr w:type="spell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растущий вместе с борцом (аконитом) северным; </w:t>
            </w:r>
            <w:proofErr w:type="spell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репешок</w:t>
            </w:r>
            <w:proofErr w:type="spell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высокий, образующий промежуточные формы </w:t>
            </w:r>
            <w:proofErr w:type="gram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близким </w:t>
            </w:r>
            <w:proofErr w:type="spell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репешком</w:t>
            </w:r>
            <w:proofErr w:type="spell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обыкновенным; таволга обыкновенная, широко распространенная в лесостепной зоне. </w:t>
            </w:r>
            <w:proofErr w:type="gram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Отмечены</w:t>
            </w:r>
            <w:proofErr w:type="gram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здесь и ранее редкие, а в настоящее время распространившиеся по речным долинам смолевка (дрема) двудомная, чесночница черешковая и груша обыкновенная. В пойменном липняке собран </w:t>
            </w:r>
            <w:proofErr w:type="spell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гирчовник</w:t>
            </w:r>
            <w:proofErr w:type="spell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татарский, известный только из 6 районов региона; у выходов ключей найден кипрей розовый, встречающийся в 5 районах региона, а в долинах рек Лужа и </w:t>
            </w:r>
            <w:proofErr w:type="spell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выявленный впервые. Из лекарственных растений в лесу и на лугах отмечены щитовник мужской, хмель обыкновенный, горец змеиный, чистотел большой, лапчатка прямостоячая, зверобой пятнистый, зверобой продырявленный, дудник лекарственный и другие виды, некоторые из которых растут </w:t>
            </w:r>
            <w:proofErr w:type="gram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обильно</w:t>
            </w:r>
            <w:proofErr w:type="gram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21C3" w:rsidRPr="003621C3" w:rsidRDefault="003621C3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юго-западной части лесного массива, примыкающей к долине реки, произрастают дубово-еловые леса с примесью клена остролистного, осины и отдельных деревьев сосны обыкновенной и ели европейской. На террасах Лужи и прилегающих склонах возраст дубов составляет около 250-300 лет, лип – 100-200 лет.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втором ярусе </w:t>
            </w:r>
            <w:proofErr w:type="gram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отмечены</w:t>
            </w:r>
            <w:proofErr w:type="gramEnd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бересклет бородавчатый, жимолость лесная, рябина обыкновенная, а также подрост кленов и елей. Нижний ярус представлен разнотравьем: осокой волосистой, зеленчуком желтым, копытнем европейским и другими видами.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В луговой пойме реки Лужи зарегистр</w:t>
            </w:r>
            <w:r w:rsid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ированы </w:t>
            </w:r>
            <w:proofErr w:type="spellStart"/>
            <w:r w:rsidR="005F4BB3">
              <w:rPr>
                <w:rFonts w:ascii="Times New Roman" w:eastAsia="Calibri" w:hAnsi="Times New Roman" w:cs="Times New Roman"/>
                <w:sz w:val="24"/>
                <w:szCs w:val="24"/>
              </w:rPr>
              <w:t>репешок</w:t>
            </w:r>
            <w:proofErr w:type="spellEnd"/>
            <w:r w:rsid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высокий, таволга</w:t>
            </w:r>
            <w:r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обыкновенная, таволга вязолистная, хвощ полевой, зверобой продырявленный, валериана аптечная, золотарник обыкновенный, горошек мышиный, колокольчик сборный, вероника дубравная и другие виды сосудистых растений.</w:t>
            </w:r>
            <w:proofErr w:type="gramEnd"/>
          </w:p>
          <w:p w:rsidR="003621C3" w:rsidRPr="003621C3" w:rsidRDefault="005F4BB3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южной части природного комплекса выявлены широколиственный лес, преимущественно липовый, но местами – с кленами и дубами, небольшой фрагмент относительно разреженной дубравы и очень интересный и разнообразный по флоре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старовозрастный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осиновый лес на крутом склоне.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ключей в основном произрастают ольха серая и обычные для выходов грунтовых вод растения – таволга вязолистная, незабудка болотная и бодяк огородный. В разреженной дубраве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отмечены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орляк обыкновенный, коротконожка лесная, василисник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водосборолистный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шиповник майский, чина черная, первоцвет весенний и колокольчик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персиколистный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осиннике, склоны долины в котором расположены ступенями, в большом обилии растет кострец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Бенекера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маркирующий хорошо сохранившиеся леса.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опушке леса встречены некоторые растения, которые можно отнести к «Окской флоре» (лук обыкновенный, мытник Кауфмана, гвоздика Фишера, трясунка средняя и овсец опушенный), а также растения, отличающиеся декоративным цветением (чина луговая, марьянник дубравный, коровяк черный, поповник (нивяник) обыкновенный и другие). </w:t>
            </w:r>
            <w:proofErr w:type="gramEnd"/>
          </w:p>
          <w:p w:rsidR="003621C3" w:rsidRPr="003621C3" w:rsidRDefault="005F4BB3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восточной части массива отмечены сосняки с примесью ольхи серой и ели обыкновенной. В подросте здесь преобладает ель обыкновенная, а в подлеске – лещина обыкновенная и бересклет бородавчатый. Травяной ярус обычен и состоит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зеленчука желтого,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грушанки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круглолистной, звездчатки жестколистной, земляники лесной и других видов. </w:t>
            </w:r>
          </w:p>
          <w:p w:rsidR="003621C3" w:rsidRPr="003621C3" w:rsidRDefault="005F4BB3" w:rsidP="0036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северной части леса в древостое кроме ели обыкновенной присутствуют отдельные старые сосны, в подросте – только ель обыкновенная. Травяной его ярус типичен для хвойных лесов – доминирует живучка ползучая,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обычны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ожика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волосистая и вероника лекарственная.</w:t>
            </w:r>
          </w:p>
          <w:p w:rsidR="00415A76" w:rsidRPr="00A07071" w:rsidRDefault="005F4BB3" w:rsidP="005F4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часть природного комплекса представлена преимущественно осинниками и березняками, в подлеске которых преобладают лещина обыкновенная, рябина обыкновенная и черемуха обыкновенная.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Также здесь встречены еловый лес со вторым ярусом из лип и кленов, местами с березой бородавчатой и фрагмент липового леса на склонах лесного ручья.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Травяной покров этих участков образован характерными видами растений, среди которых: бор развесистый, перловник </w:t>
            </w:r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поникший, коротконожка лесная, купена многоцветковая, гнездовка обыкновенная, лютик кашубский, василисник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водосборолистный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горошек лесной,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пролесник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многолетний, герань лесная, фиалка удивительная, медуница неясная, будра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плющевидная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подмаренник душистый, колокольчик 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персиколистный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Зарегистрированы</w:t>
            </w:r>
            <w:proofErr w:type="gram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лесу и более редкие в регионе щитовник распростертый, земляника мускусная, волчеягодник (</w:t>
            </w:r>
            <w:proofErr w:type="spellStart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>волчник</w:t>
            </w:r>
            <w:proofErr w:type="spellEnd"/>
            <w:r w:rsidR="003621C3" w:rsidRPr="00362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обыкновенный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адокса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мускусная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44" w:type="dxa"/>
          </w:tcPr>
          <w:p w:rsidR="00415A76" w:rsidRPr="00901DDF" w:rsidRDefault="00415A76" w:rsidP="005F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t>В лесном массиве «Б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унина гора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отмечено 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сосудистых растений, 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33 вида мхов, 6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5 видов птиц и 2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44" w:type="dxa"/>
          </w:tcPr>
          <w:p w:rsidR="00415A76" w:rsidRPr="00901DDF" w:rsidRDefault="00415A76" w:rsidP="005F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природного комплекса обитают (произрастают) 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>сока колючковатая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>орец (аконит) северный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 xml:space="preserve">икранум 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, кли</w:t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 xml:space="preserve">нтух 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5F4BB3" w:rsidRPr="005F4BB3">
              <w:rPr>
                <w:rFonts w:ascii="Times New Roman" w:hAnsi="Times New Roman" w:cs="Times New Roman"/>
                <w:sz w:val="24"/>
                <w:szCs w:val="24"/>
              </w:rPr>
              <w:t>иница хохлатая</w:t>
            </w:r>
            <w:r w:rsidR="005F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занесенные в Красную книгу Калужской области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Отсутствуют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44" w:type="dxa"/>
          </w:tcPr>
          <w:p w:rsidR="00415A76" w:rsidRPr="00901DDF" w:rsidRDefault="00D57F7A" w:rsidP="0037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памятника природы </w:t>
            </w:r>
            <w:r w:rsidR="005F4BB3">
              <w:rPr>
                <w:rFonts w:ascii="Times New Roman" w:eastAsia="Calibri" w:hAnsi="Times New Roman" w:cs="Times New Roman"/>
                <w:sz w:val="24"/>
                <w:szCs w:val="24"/>
              </w:rPr>
              <w:t>«Лесно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массив «Бунина гора» </w:t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оценивается как удовлетворительное. Большая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представляет собой </w:t>
            </w:r>
            <w:proofErr w:type="spellStart"/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>малонарушенные</w:t>
            </w:r>
            <w:proofErr w:type="spellEnd"/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комплексы и объекты, являющиеся ценными местами обитания (произрастания) разнообразных представителей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флоры и фауны и имеющие большую эстетическую и рекреационную ценность. Однако лесные участки, расположенные вблизи населенных пунктов и автомобильных дорог, испытывают значительную рекреационную нагрузку.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отмечены пикниковые стоянки, кострища, тропы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свалки твердых бытовых отходов. Также в лесном массиве имеются небольшие по площади очаги повреждения </w:t>
            </w:r>
            <w:r w:rsidR="003737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5F4BB3" w:rsidRPr="005F4BB3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насаждений болезнями и вредителями леса (корневой губкой, ивовой волнянкой, короедом-типографом и т.д.).</w:t>
            </w:r>
          </w:p>
        </w:tc>
      </w:tr>
    </w:tbl>
    <w:p w:rsidR="00415A76" w:rsidRDefault="00415A76"/>
    <w:sectPr w:rsidR="0041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B0626"/>
    <w:rsid w:val="000D7CA5"/>
    <w:rsid w:val="00132B38"/>
    <w:rsid w:val="00172D30"/>
    <w:rsid w:val="001756D1"/>
    <w:rsid w:val="001A5311"/>
    <w:rsid w:val="002E541C"/>
    <w:rsid w:val="003621C3"/>
    <w:rsid w:val="00373727"/>
    <w:rsid w:val="003941C7"/>
    <w:rsid w:val="00415A76"/>
    <w:rsid w:val="004D0081"/>
    <w:rsid w:val="005F4BB3"/>
    <w:rsid w:val="0079532B"/>
    <w:rsid w:val="007E381A"/>
    <w:rsid w:val="007F3680"/>
    <w:rsid w:val="007F6A6F"/>
    <w:rsid w:val="00901DDF"/>
    <w:rsid w:val="00A811A2"/>
    <w:rsid w:val="00D57F7A"/>
    <w:rsid w:val="00DF27C0"/>
    <w:rsid w:val="00E42A3F"/>
    <w:rsid w:val="00E8726F"/>
    <w:rsid w:val="00E905FF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5A0D-D3A5-4010-86C2-E7C1BA3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Поливанова Юлия Сергеевна</dc:creator>
  <cp:lastModifiedBy>Ольга</cp:lastModifiedBy>
  <cp:revision>8</cp:revision>
  <dcterms:created xsi:type="dcterms:W3CDTF">2017-03-01T08:12:00Z</dcterms:created>
  <dcterms:modified xsi:type="dcterms:W3CDTF">2021-05-29T04:35:00Z</dcterms:modified>
</cp:coreProperties>
</file>